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9F1" w:rsidRPr="003C3696" w:rsidRDefault="00E469F1" w:rsidP="003C3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3696">
        <w:rPr>
          <w:rFonts w:ascii="Times New Roman" w:hAnsi="Times New Roman" w:cs="Times New Roman"/>
          <w:b/>
          <w:sz w:val="24"/>
          <w:szCs w:val="24"/>
        </w:rPr>
        <w:t>П А М Я Т К А</w:t>
      </w:r>
    </w:p>
    <w:p w:rsidR="00E469F1" w:rsidRPr="003C3696" w:rsidRDefault="00E469F1" w:rsidP="003C3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696">
        <w:rPr>
          <w:rFonts w:ascii="Times New Roman" w:hAnsi="Times New Roman" w:cs="Times New Roman"/>
          <w:b/>
          <w:sz w:val="24"/>
          <w:szCs w:val="24"/>
        </w:rPr>
        <w:t>о добровольном  пожертвовании физических и (или) юридических лиц образовательным учреждениям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средств для выполнения уставной деятельности.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Администрация образовательного учреждения в лице уполномоченных работников (</w:t>
      </w:r>
      <w:proofErr w:type="gramStart"/>
      <w:r w:rsidRPr="003C3696">
        <w:rPr>
          <w:rFonts w:ascii="Times New Roman" w:hAnsi="Times New Roman" w:cs="Times New Roman"/>
          <w:sz w:val="24"/>
          <w:szCs w:val="24"/>
        </w:rPr>
        <w:t>заведующего ,</w:t>
      </w:r>
      <w:proofErr w:type="gramEnd"/>
      <w:r w:rsidRPr="003C3696">
        <w:rPr>
          <w:rFonts w:ascii="Times New Roman" w:hAnsi="Times New Roman" w:cs="Times New Roman"/>
          <w:sz w:val="24"/>
          <w:szCs w:val="24"/>
        </w:rPr>
        <w:t xml:space="preserve">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 собрании, в частной беседе), так и в письменной (в виде объявления, письма) форме.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Не допускается принуждение граждан и юридических лиц в каких-либо формах, в частности путем: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 xml:space="preserve">передача письменных уведомлений о сборе денежных средств через </w:t>
      </w:r>
      <w:r w:rsidRPr="003C36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3696">
        <w:rPr>
          <w:rFonts w:ascii="Times New Roman" w:hAnsi="Times New Roman" w:cs="Times New Roman"/>
          <w:sz w:val="24"/>
          <w:szCs w:val="24"/>
        </w:rPr>
        <w:t>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принятия решений родительских собраний, обязывающих внесение денежных средств;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lastRenderedPageBreak/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/Прием средств -  производится на основании   договора пожертвования, заключаемого в установленном порядке, в котором должны быть отражены: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- сумма взноса;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- конкретная цель использования средств;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- реквизиты благотворителя;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- дата внесения средств.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 xml:space="preserve">Добровольные пожертвования могут быть переданы учреждению </w:t>
      </w:r>
      <w:r w:rsidRPr="003C3696">
        <w:rPr>
          <w:rFonts w:ascii="Times New Roman" w:hAnsi="Times New Roman" w:cs="Times New Roman"/>
          <w:color w:val="FF0000"/>
          <w:sz w:val="24"/>
          <w:szCs w:val="24"/>
        </w:rPr>
        <w:t>в наличной форме,</w:t>
      </w:r>
      <w:r w:rsidRPr="003C3696">
        <w:rPr>
          <w:rFonts w:ascii="Times New Roman" w:hAnsi="Times New Roman" w:cs="Times New Roman"/>
          <w:sz w:val="24"/>
          <w:szCs w:val="24"/>
        </w:rPr>
        <w:t xml:space="preserve"> по безналичному расчету, в натуральном  виде, в форме передачи объектов интеллектуальной собственности, с обязательным отражением в учетных регистрах.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color w:val="FF0000"/>
          <w:sz w:val="24"/>
          <w:szCs w:val="24"/>
        </w:rPr>
        <w:t xml:space="preserve">Передача денег в наличной форме осуществляется в соответствии с письменным заявлением лица, передающего средства. </w:t>
      </w:r>
      <w:r w:rsidRPr="003C3696">
        <w:rPr>
          <w:rFonts w:ascii="Times New Roman" w:hAnsi="Times New Roman" w:cs="Times New Roman"/>
          <w:sz w:val="24"/>
          <w:szCs w:val="24"/>
        </w:rPr>
        <w:t>При передаче денежных взносов по безналичному расчету в платежном документе должно быть указано целевое назначение взноса.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Добровольные пожертвования предприятий, организаций и учреждений, денежная помощь родителей вносятся через учреждения банков  и должны учитываться на текущем счете по специальным средствам с указанием целевого назначения взноса.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Общественные органы, органы   самоуправления в соответствии с 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  собраниях,  конференциях и т.д.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Данная информация в обязательном порядке должна размещаться на официальном сайте образовательного учреждения.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Не допускается использование добровольных 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E469F1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BF49C2" w:rsidRPr="003C3696" w:rsidRDefault="00E469F1" w:rsidP="003C36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Орган управления образованием несет ответственность за осуществление контроля за работой по использованию подведомственными учреждениями добровольных пожертвований в соответствии с Положением (Порядком), принятым образовательными учреждениями.</w:t>
      </w:r>
    </w:p>
    <w:sectPr w:rsidR="00BF49C2" w:rsidRPr="003C3696" w:rsidSect="003C36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F1"/>
    <w:rsid w:val="00076E2B"/>
    <w:rsid w:val="003C3696"/>
    <w:rsid w:val="00B0493D"/>
    <w:rsid w:val="00BF49C2"/>
    <w:rsid w:val="00E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02EF1-6E3A-45BD-AE91-BC8F9DFE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днс</cp:lastModifiedBy>
  <cp:revision>2</cp:revision>
  <dcterms:created xsi:type="dcterms:W3CDTF">2016-01-26T17:42:00Z</dcterms:created>
  <dcterms:modified xsi:type="dcterms:W3CDTF">2016-01-26T17:42:00Z</dcterms:modified>
</cp:coreProperties>
</file>